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41" w:rsidRDefault="00A85641" w:rsidP="00A85641">
      <w:pPr>
        <w:rPr>
          <w:b/>
          <w:sz w:val="24"/>
        </w:rPr>
      </w:pPr>
      <w:bookmarkStart w:id="0" w:name="_GoBack"/>
      <w:bookmarkEnd w:id="0"/>
    </w:p>
    <w:p w:rsidR="00324A98" w:rsidRDefault="00324A98" w:rsidP="00A85641">
      <w:pPr>
        <w:rPr>
          <w:b/>
          <w:sz w:val="24"/>
        </w:rPr>
      </w:pPr>
    </w:p>
    <w:p w:rsidR="00A85641" w:rsidRPr="00F81303" w:rsidRDefault="00A85641" w:rsidP="008745E2">
      <w:pPr>
        <w:jc w:val="center"/>
        <w:rPr>
          <w:rFonts w:ascii="Times New Roman" w:eastAsia="微軟正黑體" w:hAnsi="Times New Roman"/>
          <w:b/>
          <w:color w:val="1F497D" w:themeColor="text2"/>
          <w:u w:val="single"/>
        </w:rPr>
      </w:pPr>
      <w:r w:rsidRPr="00F81303">
        <w:rPr>
          <w:rFonts w:ascii="Times New Roman" w:eastAsia="微軟正黑體" w:hAnsi="Times New Roman"/>
          <w:b/>
          <w:color w:val="1F497D" w:themeColor="text2"/>
          <w:u w:val="single"/>
        </w:rPr>
        <w:t>SPECIFICATION</w:t>
      </w:r>
    </w:p>
    <w:p w:rsidR="00A85641" w:rsidRPr="00F81303" w:rsidRDefault="00A85641" w:rsidP="00A85641">
      <w:pPr>
        <w:rPr>
          <w:rFonts w:ascii="Times New Roman" w:eastAsia="微軟正黑體" w:hAnsi="Times New Roman"/>
          <w:b/>
          <w:u w:val="single"/>
        </w:rPr>
      </w:pPr>
    </w:p>
    <w:tbl>
      <w:tblPr>
        <w:tblStyle w:val="3-1"/>
        <w:tblW w:w="9067" w:type="dxa"/>
        <w:jc w:val="center"/>
        <w:tblLook w:val="04A0" w:firstRow="1" w:lastRow="0" w:firstColumn="1" w:lastColumn="0" w:noHBand="0" w:noVBand="1"/>
      </w:tblPr>
      <w:tblGrid>
        <w:gridCol w:w="4358"/>
        <w:gridCol w:w="4709"/>
      </w:tblGrid>
      <w:tr w:rsidR="00A85641" w:rsidRPr="00F81303" w:rsidTr="00B02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F81303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bCs w:val="0"/>
                <w:u w:val="single"/>
              </w:rPr>
            </w:pPr>
            <w:r w:rsidRPr="00F81303">
              <w:rPr>
                <w:rFonts w:ascii="Times New Roman" w:eastAsia="微軟正黑體" w:hAnsi="Times New Roman"/>
                <w:sz w:val="24"/>
              </w:rPr>
              <w:t>品名</w:t>
            </w:r>
            <w:r w:rsidRPr="00F81303">
              <w:rPr>
                <w:rFonts w:ascii="Times New Roman" w:eastAsia="微軟正黑體" w:hAnsi="Times New Roman"/>
                <w:sz w:val="24"/>
              </w:rPr>
              <w:t xml:space="preserve"> (trade name)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0B259D" w:rsidRPr="000B259D" w:rsidRDefault="00A85641" w:rsidP="003C54E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 w:val="0"/>
                <w:bCs w:val="0"/>
                <w:sz w:val="24"/>
              </w:rPr>
            </w:pPr>
            <w:r w:rsidRPr="00F81303">
              <w:rPr>
                <w:rFonts w:ascii="Times New Roman" w:eastAsia="微軟正黑體" w:hAnsi="Times New Roman"/>
                <w:sz w:val="24"/>
              </w:rPr>
              <w:t>P</w:t>
            </w:r>
            <w:r w:rsidR="00B54AB6">
              <w:rPr>
                <w:rFonts w:ascii="Times New Roman" w:eastAsia="微軟正黑體" w:hAnsi="Times New Roman" w:hint="eastAsia"/>
                <w:sz w:val="24"/>
              </w:rPr>
              <w:t>A</w:t>
            </w:r>
            <w:r w:rsidR="00B54AB6">
              <w:rPr>
                <w:rFonts w:ascii="Times New Roman" w:eastAsia="微軟正黑體" w:hAnsi="Times New Roman"/>
                <w:sz w:val="24"/>
              </w:rPr>
              <w:t xml:space="preserve">NNOX </w:t>
            </w:r>
            <w:r w:rsidR="00E0188F">
              <w:rPr>
                <w:rFonts w:ascii="Times New Roman" w:eastAsia="微軟正黑體" w:hAnsi="Times New Roman"/>
                <w:sz w:val="24"/>
              </w:rPr>
              <w:t>G</w:t>
            </w:r>
            <w:r w:rsidR="00725196">
              <w:rPr>
                <w:rFonts w:ascii="Times New Roman" w:eastAsia="微軟正黑體" w:hAnsi="Times New Roman"/>
                <w:sz w:val="24"/>
              </w:rPr>
              <w:t>9A</w:t>
            </w:r>
            <w:r w:rsidR="003268AE">
              <w:rPr>
                <w:rFonts w:ascii="Times New Roman" w:eastAsia="微軟正黑體" w:hAnsi="Times New Roman"/>
                <w:sz w:val="24"/>
              </w:rPr>
              <w:t>5</w:t>
            </w:r>
          </w:p>
        </w:tc>
      </w:tr>
      <w:tr w:rsidR="00A85641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CTFA name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725196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u w:val="single"/>
              </w:rPr>
            </w:pPr>
            <w:r w:rsidRPr="00725196">
              <w:rPr>
                <w:rFonts w:ascii="Times New Roman" w:eastAsia="微軟正黑體" w:hAnsi="Times New Roman" w:hint="eastAsia"/>
                <w:sz w:val="24"/>
              </w:rPr>
              <w:t>C9-11</w:t>
            </w:r>
            <w:r w:rsidRPr="00725196">
              <w:rPr>
                <w:rFonts w:ascii="Times New Roman" w:eastAsia="微軟正黑體" w:hAnsi="Times New Roman" w:hint="eastAsia"/>
                <w:sz w:val="24"/>
              </w:rPr>
              <w:t>醇聚氧乙烯醚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 xml:space="preserve"> </w:t>
            </w:r>
            <w:r w:rsidR="00B0232B">
              <w:rPr>
                <w:rFonts w:ascii="Times New Roman" w:eastAsia="微軟正黑體" w:hAnsi="Times New Roman" w:hint="eastAsia"/>
                <w:sz w:val="24"/>
              </w:rPr>
              <w:t xml:space="preserve"> </w:t>
            </w:r>
            <w:r w:rsidRPr="00725196">
              <w:rPr>
                <w:rFonts w:ascii="Times New Roman" w:eastAsia="微軟正黑體" w:hAnsi="Times New Roman"/>
                <w:sz w:val="24"/>
              </w:rPr>
              <w:t>C9-11 Alcohol Polyethylene Glycol Ether</w:t>
            </w:r>
          </w:p>
        </w:tc>
      </w:tr>
      <w:tr w:rsidR="00A8564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外觀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appearance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C201F5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 w:hint="eastAsia"/>
                <w:sz w:val="24"/>
              </w:rPr>
              <w:t>無色透明液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>體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 xml:space="preserve"> </w:t>
            </w:r>
            <w:r>
              <w:rPr>
                <w:rFonts w:ascii="Times New Roman" w:eastAsia="微軟正黑體" w:hAnsi="Times New Roman"/>
                <w:sz w:val="24"/>
              </w:rPr>
              <w:t>transparence colorless liquid</w:t>
            </w:r>
          </w:p>
        </w:tc>
      </w:tr>
      <w:tr w:rsidR="00C95E5F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C95E5F" w:rsidRPr="00C95E5F" w:rsidRDefault="00C95E5F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proofErr w:type="gramStart"/>
            <w:r w:rsidRPr="00C95E5F">
              <w:rPr>
                <w:rFonts w:ascii="Times New Roman" w:eastAsia="微軟正黑體" w:hAnsi="Times New Roman" w:hint="eastAsia"/>
                <w:b w:val="0"/>
                <w:sz w:val="24"/>
              </w:rPr>
              <w:t>P</w:t>
            </w:r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H(</w:t>
            </w:r>
            <w:proofErr w:type="gramEnd"/>
            <w:r w:rsidR="00725196">
              <w:rPr>
                <w:rFonts w:ascii="Times New Roman" w:eastAsia="微軟正黑體" w:hAnsi="Times New Roman"/>
                <w:b w:val="0"/>
                <w:sz w:val="24"/>
              </w:rPr>
              <w:t>1</w:t>
            </w:r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 xml:space="preserve">% </w:t>
            </w:r>
            <w:proofErr w:type="spellStart"/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aq</w:t>
            </w:r>
            <w:proofErr w:type="spellEnd"/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C95E5F" w:rsidRPr="00C95E5F" w:rsidRDefault="007F272F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5.</w:t>
            </w:r>
            <w:r w:rsidR="00E0188F">
              <w:rPr>
                <w:rFonts w:ascii="Times New Roman" w:eastAsia="微軟正黑體" w:hAnsi="Times New Roman"/>
                <w:sz w:val="24"/>
              </w:rPr>
              <w:t>5</w:t>
            </w:r>
            <w:r w:rsidR="00C95E5F" w:rsidRPr="00F81303">
              <w:rPr>
                <w:rFonts w:ascii="Times New Roman" w:eastAsia="微軟正黑體" w:hAnsi="Times New Roman"/>
                <w:sz w:val="24"/>
              </w:rPr>
              <w:t>~</w:t>
            </w:r>
            <w:r w:rsidR="00E0188F">
              <w:rPr>
                <w:rFonts w:ascii="Times New Roman" w:eastAsia="微軟正黑體" w:hAnsi="Times New Roman"/>
                <w:sz w:val="24"/>
              </w:rPr>
              <w:t>8</w:t>
            </w:r>
            <w:r w:rsidR="00DB619E">
              <w:rPr>
                <w:rFonts w:ascii="Times New Roman" w:eastAsia="微軟正黑體" w:hAnsi="Times New Roman"/>
                <w:sz w:val="24"/>
              </w:rPr>
              <w:t>.</w:t>
            </w:r>
            <w:r w:rsidR="00C955C0">
              <w:rPr>
                <w:rFonts w:ascii="Times New Roman" w:eastAsia="微軟正黑體" w:hAnsi="Times New Roman"/>
                <w:sz w:val="24"/>
              </w:rPr>
              <w:t>0</w:t>
            </w:r>
          </w:p>
        </w:tc>
      </w:tr>
      <w:tr w:rsidR="00A8564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B9254B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>
              <w:rPr>
                <w:rFonts w:ascii="Times New Roman" w:eastAsia="微軟正黑體" w:hAnsi="Times New Roman" w:hint="eastAsia"/>
                <w:b w:val="0"/>
                <w:sz w:val="24"/>
              </w:rPr>
              <w:t>含水量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="008F6995">
              <w:rPr>
                <w:rFonts w:ascii="Times New Roman" w:eastAsia="微軟正黑體" w:hAnsi="Times New Roman"/>
                <w:b w:val="0"/>
                <w:sz w:val="24"/>
              </w:rPr>
              <w:t>water</w:t>
            </w:r>
            <w:r w:rsidR="00A85641" w:rsidRPr="002E00AA">
              <w:rPr>
                <w:rFonts w:ascii="Times New Roman" w:eastAsia="微軟正黑體" w:hAnsi="Times New Roman"/>
                <w:b w:val="0"/>
                <w:sz w:val="24"/>
              </w:rPr>
              <w:t xml:space="preserve"> content</w:t>
            </w:r>
            <w:r w:rsidR="00B50A60">
              <w:rPr>
                <w:rFonts w:ascii="Times New Roman" w:eastAsia="微軟正黑體" w:hAnsi="Times New Roman"/>
                <w:b w:val="0"/>
                <w:sz w:val="24"/>
              </w:rPr>
              <w:t xml:space="preserve"> </w:t>
            </w:r>
            <w:r w:rsidR="00A85641" w:rsidRPr="002E00AA">
              <w:rPr>
                <w:rFonts w:ascii="Times New Roman" w:eastAsia="微軟正黑體" w:hAnsi="Times New Roman"/>
                <w:b w:val="0"/>
                <w:sz w:val="24"/>
              </w:rPr>
              <w:t>%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A23A1E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u w:val="single"/>
              </w:rPr>
            </w:pPr>
            <w:r>
              <w:rPr>
                <w:rFonts w:ascii="Times New Roman" w:eastAsia="微軟正黑體" w:hAnsi="Times New Roman"/>
                <w:sz w:val="24"/>
              </w:rPr>
              <w:t>0.</w:t>
            </w:r>
            <w:r w:rsidR="00E0188F">
              <w:rPr>
                <w:rFonts w:ascii="Times New Roman" w:eastAsia="微軟正黑體" w:hAnsi="Times New Roman"/>
                <w:sz w:val="24"/>
              </w:rPr>
              <w:t>2</w:t>
            </w:r>
            <w:r>
              <w:rPr>
                <w:rFonts w:ascii="Times New Roman" w:eastAsia="微軟正黑體" w:hAnsi="Times New Roman"/>
                <w:sz w:val="24"/>
              </w:rPr>
              <w:t xml:space="preserve"> max</w:t>
            </w:r>
          </w:p>
        </w:tc>
      </w:tr>
      <w:tr w:rsidR="00514C5B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514C5B" w:rsidRPr="00514C5B" w:rsidRDefault="00514C5B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514C5B">
              <w:rPr>
                <w:rFonts w:ascii="Times New Roman" w:eastAsia="微軟正黑體" w:hAnsi="Times New Roman" w:hint="eastAsia"/>
                <w:b w:val="0"/>
                <w:sz w:val="24"/>
              </w:rPr>
              <w:t>色度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="00B9254B">
              <w:rPr>
                <w:rFonts w:ascii="Times New Roman" w:eastAsia="微軟正黑體" w:hAnsi="Times New Roman"/>
                <w:b w:val="0"/>
                <w:sz w:val="24"/>
              </w:rPr>
              <w:t>color</w:t>
            </w:r>
            <w:r>
              <w:rPr>
                <w:rFonts w:ascii="Times New Roman" w:eastAsia="微軟正黑體" w:hAnsi="Times New Roman" w:hint="eastAsia"/>
                <w:b w:val="0"/>
                <w:sz w:val="24"/>
              </w:rPr>
              <w:t>(</w:t>
            </w:r>
            <w:proofErr w:type="spellStart"/>
            <w:r w:rsidR="00B9254B">
              <w:rPr>
                <w:rFonts w:ascii="Times New Roman" w:eastAsia="微軟正黑體" w:hAnsi="Times New Roman"/>
                <w:b w:val="0"/>
                <w:sz w:val="24"/>
              </w:rPr>
              <w:t>apha</w:t>
            </w:r>
            <w:proofErr w:type="spellEnd"/>
            <w:r>
              <w:rPr>
                <w:rFonts w:ascii="Times New Roman" w:eastAsia="微軟正黑體" w:hAnsi="Times New Roman"/>
                <w:b w:val="0"/>
                <w:sz w:val="24"/>
              </w:rPr>
              <w:t>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514C5B" w:rsidRPr="00514C5B" w:rsidRDefault="00725196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6</w:t>
            </w:r>
            <w:r w:rsidR="00514C5B">
              <w:rPr>
                <w:rFonts w:ascii="Times New Roman" w:eastAsia="微軟正黑體" w:hAnsi="Times New Roman"/>
                <w:sz w:val="24"/>
              </w:rPr>
              <w:t>0 max</w:t>
            </w:r>
          </w:p>
        </w:tc>
      </w:tr>
      <w:tr w:rsidR="00B9254B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A70F1" w:rsidRPr="007F3947" w:rsidRDefault="00C955C0" w:rsidP="003C54E3">
            <w:pPr>
              <w:spacing w:line="240" w:lineRule="auto"/>
              <w:rPr>
                <w:rFonts w:ascii="Times New Roman" w:eastAsia="微軟正黑體" w:hAnsi="Times New Roman"/>
                <w:bCs w:val="0"/>
                <w:sz w:val="24"/>
              </w:rPr>
            </w:pPr>
            <w:r>
              <w:rPr>
                <w:rFonts w:ascii="Times New Roman" w:eastAsia="微軟正黑體" w:hAnsi="Times New Roman" w:hint="eastAsia"/>
                <w:b w:val="0"/>
                <w:sz w:val="24"/>
              </w:rPr>
              <w:t>曇點</w:t>
            </w:r>
            <w:r w:rsidR="00BF443A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>
              <w:rPr>
                <w:rFonts w:ascii="Times New Roman" w:eastAsia="微軟正黑體" w:hAnsi="Times New Roman"/>
                <w:b w:val="0"/>
                <w:sz w:val="24"/>
              </w:rPr>
              <w:t>cloud point</w:t>
            </w:r>
            <w:r w:rsidR="00BF443A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="00BF443A">
              <w:rPr>
                <w:rFonts w:ascii="Times New Roman" w:eastAsia="微軟正黑體" w:hAnsi="Times New Roman"/>
                <w:b w:val="0"/>
                <w:sz w:val="24"/>
              </w:rPr>
              <w:t>(</w:t>
            </w:r>
            <w:r w:rsidR="00E0188F">
              <w:rPr>
                <w:rFonts w:ascii="Times New Roman" w:eastAsia="微軟正黑體" w:hAnsi="Times New Roman"/>
                <w:b w:val="0"/>
                <w:sz w:val="24"/>
              </w:rPr>
              <w:t>1</w:t>
            </w:r>
            <w:r>
              <w:rPr>
                <w:rFonts w:ascii="Times New Roman" w:eastAsia="微軟正黑體" w:hAnsi="Times New Roman"/>
                <w:b w:val="0"/>
                <w:sz w:val="24"/>
              </w:rPr>
              <w:t xml:space="preserve">% </w:t>
            </w:r>
            <w:proofErr w:type="spellStart"/>
            <w:r>
              <w:rPr>
                <w:rFonts w:ascii="Times New Roman" w:eastAsia="微軟正黑體" w:hAnsi="Times New Roman"/>
                <w:b w:val="0"/>
                <w:sz w:val="24"/>
              </w:rPr>
              <w:t>aq</w:t>
            </w:r>
            <w:proofErr w:type="spellEnd"/>
            <w:r>
              <w:rPr>
                <w:rFonts w:ascii="Times New Roman" w:eastAsia="微軟正黑體" w:hAnsi="Times New Roman"/>
                <w:b w:val="0"/>
                <w:sz w:val="24"/>
              </w:rPr>
              <w:t>,</w:t>
            </w:r>
            <w:r w:rsidR="00AA70F1" w:rsidRPr="00B35289">
              <w:rPr>
                <w:rFonts w:ascii="Cambria Math" w:eastAsia="微軟正黑體" w:hAnsi="Cambria Math" w:cs="Cambria Math"/>
                <w:b w:val="0"/>
                <w:sz w:val="24"/>
              </w:rPr>
              <w:t xml:space="preserve"> ℃</w:t>
            </w:r>
            <w:r w:rsidR="00BF443A">
              <w:rPr>
                <w:rFonts w:ascii="Times New Roman" w:eastAsia="微軟正黑體" w:hAnsi="Times New Roman"/>
                <w:b w:val="0"/>
                <w:sz w:val="24"/>
              </w:rPr>
              <w:t>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B9254B" w:rsidRPr="00B9254B" w:rsidRDefault="00E0188F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33</w:t>
            </w:r>
            <w:r w:rsidR="00B9254B" w:rsidRPr="00F81303">
              <w:rPr>
                <w:rFonts w:ascii="Times New Roman" w:eastAsia="微軟正黑體" w:hAnsi="Times New Roman"/>
                <w:sz w:val="24"/>
              </w:rPr>
              <w:t>~</w:t>
            </w:r>
            <w:r>
              <w:rPr>
                <w:rFonts w:ascii="Times New Roman" w:eastAsia="微軟正黑體" w:hAnsi="Times New Roman"/>
                <w:sz w:val="24"/>
              </w:rPr>
              <w:t>36</w:t>
            </w:r>
          </w:p>
        </w:tc>
      </w:tr>
      <w:tr w:rsidR="009D3580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9D3580" w:rsidRPr="009D3580" w:rsidRDefault="009D3580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9D3580">
              <w:rPr>
                <w:rFonts w:ascii="Times New Roman" w:eastAsia="微軟正黑體" w:hAnsi="Times New Roman"/>
                <w:b w:val="0"/>
                <w:sz w:val="24"/>
              </w:rPr>
              <w:t>HLB value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9D3580" w:rsidRDefault="003268AE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11.6</w:t>
            </w:r>
          </w:p>
        </w:tc>
      </w:tr>
      <w:tr w:rsidR="00A8564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514C5B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514C5B">
              <w:rPr>
                <w:rFonts w:ascii="Times New Roman" w:eastAsia="微軟正黑體" w:hAnsi="Times New Roman"/>
                <w:b w:val="0"/>
                <w:sz w:val="24"/>
              </w:rPr>
              <w:t>包裝</w:t>
            </w:r>
            <w:r w:rsidR="00B50A60">
              <w:rPr>
                <w:rFonts w:ascii="Times New Roman" w:eastAsia="微軟正黑體" w:hAnsi="Times New Roman"/>
                <w:b w:val="0"/>
                <w:sz w:val="24"/>
              </w:rPr>
              <w:t xml:space="preserve"> packing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514C5B" w:rsidRDefault="009D3580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180</w:t>
            </w:r>
            <w:r w:rsidR="003F4603">
              <w:rPr>
                <w:rFonts w:ascii="Times New Roman" w:eastAsia="微軟正黑體" w:hAnsi="Times New Roman"/>
                <w:sz w:val="24"/>
              </w:rPr>
              <w:t xml:space="preserve"> </w:t>
            </w:r>
            <w:r w:rsidR="002E00AA" w:rsidRPr="00514C5B">
              <w:rPr>
                <w:rFonts w:ascii="Times New Roman" w:eastAsia="微軟正黑體" w:hAnsi="Times New Roman"/>
                <w:sz w:val="24"/>
              </w:rPr>
              <w:t>Kg/iron drum</w:t>
            </w:r>
          </w:p>
        </w:tc>
      </w:tr>
    </w:tbl>
    <w:p w:rsidR="00C74DE9" w:rsidRPr="00F81303" w:rsidRDefault="00C74DE9" w:rsidP="00240B51">
      <w:pPr>
        <w:spacing w:line="0" w:lineRule="atLeast"/>
        <w:rPr>
          <w:rFonts w:ascii="Times New Roman" w:eastAsia="微軟正黑體" w:hAnsi="Times New Roman"/>
          <w:sz w:val="24"/>
        </w:rPr>
      </w:pPr>
    </w:p>
    <w:p w:rsidR="000F1CD8" w:rsidRPr="00F81303" w:rsidRDefault="000F1CD8" w:rsidP="000F1CD8">
      <w:pPr>
        <w:spacing w:line="0" w:lineRule="atLeast"/>
        <w:rPr>
          <w:rFonts w:ascii="Times New Roman" w:eastAsia="微軟正黑體" w:hAnsi="Times New Roman"/>
          <w:sz w:val="24"/>
        </w:rPr>
      </w:pPr>
      <w:r w:rsidRPr="00F81303">
        <w:rPr>
          <w:rFonts w:ascii="Times New Roman" w:eastAsia="微軟正黑體" w:hAnsi="Times New Roman"/>
          <w:sz w:val="24"/>
        </w:rPr>
        <w:t>用途</w:t>
      </w:r>
      <w:r w:rsidRPr="00F81303">
        <w:rPr>
          <w:rFonts w:ascii="Times New Roman" w:eastAsia="微軟正黑體" w:hAnsi="Times New Roman"/>
          <w:sz w:val="24"/>
        </w:rPr>
        <w:t xml:space="preserve"> Applications</w:t>
      </w:r>
      <w:r w:rsidRPr="00F81303">
        <w:rPr>
          <w:rFonts w:ascii="Times New Roman" w:eastAsia="微軟正黑體" w:hAnsi="Times New Roman"/>
          <w:sz w:val="24"/>
        </w:rPr>
        <w:t>：</w:t>
      </w:r>
    </w:p>
    <w:p w:rsidR="004F1E2E" w:rsidRPr="0050573A" w:rsidRDefault="003A53A2" w:rsidP="0050573A">
      <w:pPr>
        <w:widowControl/>
        <w:adjustRightInd/>
        <w:spacing w:line="240" w:lineRule="auto"/>
        <w:textAlignment w:val="auto"/>
        <w:rPr>
          <w:rFonts w:ascii="新細明體" w:eastAsia="新細明體" w:hAnsi="新細明體" w:cs="新細明體"/>
          <w:sz w:val="24"/>
          <w:szCs w:val="24"/>
        </w:rPr>
      </w:pPr>
      <w:r w:rsidRPr="003A53A2">
        <w:rPr>
          <w:rFonts w:ascii="Times New Roman" w:eastAsia="微軟正黑體" w:hAnsi="Times New Roman" w:hint="eastAsia"/>
          <w:sz w:val="24"/>
        </w:rPr>
        <w:t>易溶</w:t>
      </w:r>
      <w:r>
        <w:rPr>
          <w:rFonts w:ascii="Times New Roman" w:eastAsia="微軟正黑體" w:hAnsi="Times New Roman" w:hint="eastAsia"/>
          <w:sz w:val="24"/>
        </w:rPr>
        <w:t>於</w:t>
      </w:r>
      <w:r w:rsidRPr="003A53A2">
        <w:rPr>
          <w:rFonts w:ascii="Times New Roman" w:eastAsia="微軟正黑體" w:hAnsi="Times New Roman" w:hint="eastAsia"/>
          <w:sz w:val="24"/>
        </w:rPr>
        <w:t>油及</w:t>
      </w:r>
      <w:r>
        <w:rPr>
          <w:rFonts w:ascii="Times New Roman" w:eastAsia="微軟正黑體" w:hAnsi="Times New Roman" w:hint="eastAsia"/>
          <w:sz w:val="24"/>
        </w:rPr>
        <w:t>極</w:t>
      </w:r>
      <w:r w:rsidRPr="003A53A2">
        <w:rPr>
          <w:rFonts w:ascii="Times New Roman" w:eastAsia="微軟正黑體" w:hAnsi="Times New Roman" w:hint="eastAsia"/>
          <w:sz w:val="24"/>
        </w:rPr>
        <w:t>性溶</w:t>
      </w:r>
      <w:r>
        <w:rPr>
          <w:rFonts w:ascii="Times New Roman" w:eastAsia="微軟正黑體" w:hAnsi="Times New Roman" w:hint="eastAsia"/>
          <w:sz w:val="24"/>
        </w:rPr>
        <w:t>劑</w:t>
      </w:r>
      <w:r w:rsidRPr="003A53A2">
        <w:rPr>
          <w:rFonts w:ascii="Times New Roman" w:eastAsia="微軟正黑體" w:hAnsi="Times New Roman" w:hint="eastAsia"/>
          <w:sz w:val="24"/>
        </w:rPr>
        <w:t>中，水中呈</w:t>
      </w:r>
      <w:r>
        <w:rPr>
          <w:rFonts w:ascii="Times New Roman" w:eastAsia="微軟正黑體" w:hAnsi="Times New Roman" w:hint="eastAsia"/>
          <w:sz w:val="24"/>
        </w:rPr>
        <w:t>擴</w:t>
      </w:r>
      <w:r w:rsidRPr="003A53A2">
        <w:rPr>
          <w:rFonts w:ascii="Times New Roman" w:eastAsia="微軟正黑體" w:hAnsi="Times New Roman" w:hint="eastAsia"/>
          <w:sz w:val="24"/>
        </w:rPr>
        <w:t>散</w:t>
      </w:r>
      <w:r>
        <w:rPr>
          <w:rFonts w:ascii="Times New Roman" w:eastAsia="微軟正黑體" w:hAnsi="Times New Roman" w:hint="eastAsia"/>
          <w:sz w:val="24"/>
        </w:rPr>
        <w:t>狀</w:t>
      </w:r>
      <w:r w:rsidRPr="003A53A2">
        <w:rPr>
          <w:rFonts w:ascii="Times New Roman" w:eastAsia="微軟正黑體" w:hAnsi="Times New Roman" w:hint="eastAsia"/>
          <w:sz w:val="24"/>
        </w:rPr>
        <w:t>，具有良好的乳化性能，作</w:t>
      </w:r>
      <w:r w:rsidRPr="003A53A2">
        <w:rPr>
          <w:rFonts w:ascii="Times New Roman" w:eastAsia="微軟正黑體" w:hAnsi="Times New Roman"/>
          <w:sz w:val="24"/>
        </w:rPr>
        <w:t>w/o</w:t>
      </w:r>
      <w:r w:rsidRPr="003A53A2">
        <w:rPr>
          <w:rFonts w:ascii="Times New Roman" w:eastAsia="微軟正黑體" w:hAnsi="Times New Roman" w:hint="eastAsia"/>
          <w:sz w:val="24"/>
        </w:rPr>
        <w:t>型乳化</w:t>
      </w:r>
      <w:r>
        <w:rPr>
          <w:rFonts w:ascii="Times New Roman" w:eastAsia="微軟正黑體" w:hAnsi="Times New Roman" w:hint="eastAsia"/>
          <w:sz w:val="24"/>
        </w:rPr>
        <w:t>劑</w:t>
      </w:r>
      <w:r w:rsidR="006C4F44">
        <w:rPr>
          <w:rFonts w:ascii="Times New Roman" w:eastAsia="微軟正黑體" w:hAnsi="Times New Roman"/>
          <w:sz w:val="24"/>
        </w:rPr>
        <w:t>.</w:t>
      </w:r>
      <w:r w:rsidR="006A03DC" w:rsidRPr="006A03DC">
        <w:rPr>
          <w:rFonts w:ascii="Verdana" w:hAnsi="Verdana"/>
          <w:color w:val="336633"/>
          <w:sz w:val="21"/>
          <w:szCs w:val="21"/>
          <w:shd w:val="clear" w:color="auto" w:fill="F2F6FA"/>
        </w:rPr>
        <w:t xml:space="preserve"> </w:t>
      </w:r>
      <w:r w:rsidRPr="003A53A2">
        <w:rPr>
          <w:rFonts w:ascii="Times New Roman" w:eastAsia="新細明體" w:hAnsi="Times New Roman"/>
          <w:color w:val="000000" w:themeColor="text1"/>
          <w:sz w:val="24"/>
          <w:szCs w:val="24"/>
        </w:rPr>
        <w:t>Soluble in oil and polar solvents, the water is diffused, with good emulsification properties, as a w/o type emulsifier</w:t>
      </w:r>
      <w:r w:rsidRPr="003A53A2">
        <w:rPr>
          <w:rFonts w:ascii="新細明體" w:eastAsia="新細明體" w:hAnsi="新細明體" w:cs="新細明體"/>
          <w:sz w:val="24"/>
          <w:szCs w:val="24"/>
        </w:rPr>
        <w:t>.</w:t>
      </w:r>
      <w:r w:rsidR="004F1E2E">
        <w:rPr>
          <w:rFonts w:ascii="Times New Roman" w:eastAsia="微軟正黑體" w:hAnsi="Times New Roman"/>
          <w:sz w:val="24"/>
        </w:rPr>
        <w:t xml:space="preserve"> </w:t>
      </w:r>
    </w:p>
    <w:sectPr w:rsidR="004F1E2E" w:rsidRPr="0050573A">
      <w:headerReference w:type="default" r:id="rId8"/>
      <w:pgSz w:w="11906" w:h="16838" w:code="9"/>
      <w:pgMar w:top="1134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0CE" w:rsidRDefault="001750CE" w:rsidP="003518E4">
      <w:pPr>
        <w:spacing w:line="240" w:lineRule="auto"/>
      </w:pPr>
      <w:r>
        <w:separator/>
      </w:r>
    </w:p>
  </w:endnote>
  <w:endnote w:type="continuationSeparator" w:id="0">
    <w:p w:rsidR="001750CE" w:rsidRDefault="001750CE" w:rsidP="00351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0CE" w:rsidRDefault="001750CE" w:rsidP="003518E4">
      <w:pPr>
        <w:spacing w:line="240" w:lineRule="auto"/>
      </w:pPr>
      <w:r>
        <w:separator/>
      </w:r>
    </w:p>
  </w:footnote>
  <w:footnote w:type="continuationSeparator" w:id="0">
    <w:p w:rsidR="001750CE" w:rsidRDefault="001750CE" w:rsidP="00351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90" w:rsidRDefault="00BF797D">
    <w:pPr>
      <w:pStyle w:val="a3"/>
    </w:pPr>
    <w:r>
      <w:rPr>
        <w:noProof/>
      </w:rPr>
      <w:drawing>
        <wp:inline distT="0" distB="0" distL="0" distR="0">
          <wp:extent cx="5759450" cy="1370670"/>
          <wp:effectExtent l="0" t="0" r="0" b="1270"/>
          <wp:docPr id="2" name="圖片 2" descr="C:\Users\p0004\AppData\Local\Microsoft\Windows\INetCache\Content.Word\表尾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004\AppData\Local\Microsoft\Windows\INetCache\Content.Word\表尾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7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16E54"/>
    <w:multiLevelType w:val="hybridMultilevel"/>
    <w:tmpl w:val="C1FECB26"/>
    <w:lvl w:ilvl="0" w:tplc="AD64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8B"/>
    <w:rsid w:val="00051805"/>
    <w:rsid w:val="00060B7D"/>
    <w:rsid w:val="000674E9"/>
    <w:rsid w:val="00077FA2"/>
    <w:rsid w:val="00086647"/>
    <w:rsid w:val="00096878"/>
    <w:rsid w:val="000B259D"/>
    <w:rsid w:val="000F1CD8"/>
    <w:rsid w:val="001750CE"/>
    <w:rsid w:val="00186216"/>
    <w:rsid w:val="00187CAB"/>
    <w:rsid w:val="0019408B"/>
    <w:rsid w:val="001B0590"/>
    <w:rsid w:val="001D736C"/>
    <w:rsid w:val="001F552E"/>
    <w:rsid w:val="001F6287"/>
    <w:rsid w:val="0020015B"/>
    <w:rsid w:val="00225EAF"/>
    <w:rsid w:val="00226684"/>
    <w:rsid w:val="00234851"/>
    <w:rsid w:val="00240B51"/>
    <w:rsid w:val="00246CA1"/>
    <w:rsid w:val="00255E4C"/>
    <w:rsid w:val="00275E17"/>
    <w:rsid w:val="002C5165"/>
    <w:rsid w:val="002E00AA"/>
    <w:rsid w:val="002E54ED"/>
    <w:rsid w:val="0030342E"/>
    <w:rsid w:val="003168D5"/>
    <w:rsid w:val="00324A98"/>
    <w:rsid w:val="003268AE"/>
    <w:rsid w:val="003518E4"/>
    <w:rsid w:val="00373ED9"/>
    <w:rsid w:val="00380583"/>
    <w:rsid w:val="003945B3"/>
    <w:rsid w:val="003A53A2"/>
    <w:rsid w:val="003C54E3"/>
    <w:rsid w:val="003F4603"/>
    <w:rsid w:val="003F7EE2"/>
    <w:rsid w:val="00453E02"/>
    <w:rsid w:val="00476CB1"/>
    <w:rsid w:val="004C12EF"/>
    <w:rsid w:val="004F1E2E"/>
    <w:rsid w:val="0050573A"/>
    <w:rsid w:val="00512192"/>
    <w:rsid w:val="00514C5B"/>
    <w:rsid w:val="00544FD5"/>
    <w:rsid w:val="005724F8"/>
    <w:rsid w:val="00583751"/>
    <w:rsid w:val="00597D43"/>
    <w:rsid w:val="0062077E"/>
    <w:rsid w:val="00626FEB"/>
    <w:rsid w:val="00632A54"/>
    <w:rsid w:val="0069748B"/>
    <w:rsid w:val="006A03DC"/>
    <w:rsid w:val="006C4F44"/>
    <w:rsid w:val="006D29D7"/>
    <w:rsid w:val="00713956"/>
    <w:rsid w:val="00725196"/>
    <w:rsid w:val="007A1168"/>
    <w:rsid w:val="007A56BF"/>
    <w:rsid w:val="007B199A"/>
    <w:rsid w:val="007B7D88"/>
    <w:rsid w:val="007F272F"/>
    <w:rsid w:val="007F3947"/>
    <w:rsid w:val="0080737C"/>
    <w:rsid w:val="00814774"/>
    <w:rsid w:val="00816E67"/>
    <w:rsid w:val="00821689"/>
    <w:rsid w:val="00853A6C"/>
    <w:rsid w:val="008745E2"/>
    <w:rsid w:val="008A40F0"/>
    <w:rsid w:val="008D03DE"/>
    <w:rsid w:val="008F6995"/>
    <w:rsid w:val="00907017"/>
    <w:rsid w:val="009077AD"/>
    <w:rsid w:val="00967282"/>
    <w:rsid w:val="009D3580"/>
    <w:rsid w:val="009D77D8"/>
    <w:rsid w:val="009E570D"/>
    <w:rsid w:val="009F0177"/>
    <w:rsid w:val="00A03A64"/>
    <w:rsid w:val="00A041C1"/>
    <w:rsid w:val="00A2033C"/>
    <w:rsid w:val="00A23A1E"/>
    <w:rsid w:val="00A41727"/>
    <w:rsid w:val="00A85641"/>
    <w:rsid w:val="00AA2CBF"/>
    <w:rsid w:val="00AA472F"/>
    <w:rsid w:val="00AA70F1"/>
    <w:rsid w:val="00AD015E"/>
    <w:rsid w:val="00AD1891"/>
    <w:rsid w:val="00AF1F01"/>
    <w:rsid w:val="00AF2822"/>
    <w:rsid w:val="00AF479C"/>
    <w:rsid w:val="00B0232B"/>
    <w:rsid w:val="00B137CC"/>
    <w:rsid w:val="00B4294B"/>
    <w:rsid w:val="00B5087D"/>
    <w:rsid w:val="00B50A60"/>
    <w:rsid w:val="00B54AB6"/>
    <w:rsid w:val="00B63E5A"/>
    <w:rsid w:val="00B658F6"/>
    <w:rsid w:val="00B918C7"/>
    <w:rsid w:val="00B9254B"/>
    <w:rsid w:val="00BB6D09"/>
    <w:rsid w:val="00BF2175"/>
    <w:rsid w:val="00BF443A"/>
    <w:rsid w:val="00BF797D"/>
    <w:rsid w:val="00C01BF8"/>
    <w:rsid w:val="00C201F5"/>
    <w:rsid w:val="00C23B65"/>
    <w:rsid w:val="00C56745"/>
    <w:rsid w:val="00C66EB6"/>
    <w:rsid w:val="00C74DE9"/>
    <w:rsid w:val="00C955C0"/>
    <w:rsid w:val="00C95E5F"/>
    <w:rsid w:val="00CA667E"/>
    <w:rsid w:val="00CB149B"/>
    <w:rsid w:val="00CC2520"/>
    <w:rsid w:val="00CC4B36"/>
    <w:rsid w:val="00D0742E"/>
    <w:rsid w:val="00D1070D"/>
    <w:rsid w:val="00D25C6A"/>
    <w:rsid w:val="00D44CCB"/>
    <w:rsid w:val="00D450A6"/>
    <w:rsid w:val="00D756A8"/>
    <w:rsid w:val="00D8131C"/>
    <w:rsid w:val="00DB619E"/>
    <w:rsid w:val="00DB679A"/>
    <w:rsid w:val="00DB793F"/>
    <w:rsid w:val="00E0188F"/>
    <w:rsid w:val="00E15761"/>
    <w:rsid w:val="00E20AAF"/>
    <w:rsid w:val="00E3546F"/>
    <w:rsid w:val="00E86999"/>
    <w:rsid w:val="00E94E9C"/>
    <w:rsid w:val="00EE49E1"/>
    <w:rsid w:val="00F26131"/>
    <w:rsid w:val="00F62FCE"/>
    <w:rsid w:val="00F80F27"/>
    <w:rsid w:val="00F81303"/>
    <w:rsid w:val="00F90935"/>
    <w:rsid w:val="00FD646F"/>
    <w:rsid w:val="00FE2730"/>
    <w:rsid w:val="00FE67D4"/>
    <w:rsid w:val="00FF2C40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459A75B-3ADC-4654-B4D0-2B23589D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Comic Sans MS" w:eastAsia="標楷體" w:hAnsi="Comic Sans MS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18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518E4"/>
    <w:rPr>
      <w:rFonts w:ascii="Comic Sans MS" w:eastAsia="標楷體" w:hAnsi="Comic Sans MS"/>
    </w:rPr>
  </w:style>
  <w:style w:type="paragraph" w:styleId="a5">
    <w:name w:val="footer"/>
    <w:basedOn w:val="a"/>
    <w:link w:val="a6"/>
    <w:rsid w:val="003518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518E4"/>
    <w:rPr>
      <w:rFonts w:ascii="Comic Sans MS" w:eastAsia="標楷體" w:hAnsi="Comic Sans MS"/>
    </w:rPr>
  </w:style>
  <w:style w:type="table" w:styleId="3-1">
    <w:name w:val="List Table 3 Accent 1"/>
    <w:basedOn w:val="a1"/>
    <w:uiPriority w:val="48"/>
    <w:rsid w:val="001B059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4-1">
    <w:name w:val="List Table 4 Accent 1"/>
    <w:basedOn w:val="a1"/>
    <w:uiPriority w:val="49"/>
    <w:rsid w:val="001B05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10">
    <w:name w:val="Grid Table 4 Accent 1"/>
    <w:basedOn w:val="a1"/>
    <w:uiPriority w:val="49"/>
    <w:rsid w:val="001B05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1">
    <w:name w:val="Grid Table 1 Light Accent 1"/>
    <w:basedOn w:val="a1"/>
    <w:uiPriority w:val="46"/>
    <w:rsid w:val="001B059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Balloon Text"/>
    <w:basedOn w:val="a"/>
    <w:link w:val="a8"/>
    <w:semiHidden/>
    <w:unhideWhenUsed/>
    <w:rsid w:val="00F62F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F62F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F1C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600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583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3179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</w:div>
          </w:divsChild>
        </w:div>
      </w:divsChild>
    </w:div>
    <w:div w:id="1933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DD53-E031-CA43-AA9E-A1A40D2B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124</Words>
  <Characters>365</Characters>
  <Application>Microsoft Office Word</Application>
  <DocSecurity>0</DocSecurity>
  <Lines>3</Lines>
  <Paragraphs>1</Paragraphs>
  <ScaleCrop>false</ScaleCrop>
  <Company>磐亞股份有限公司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物質安全資料表（MSDS）</dc:title>
  <dc:creator>劉俊良</dc:creator>
  <cp:lastModifiedBy>蕭科丞</cp:lastModifiedBy>
  <cp:revision>77</cp:revision>
  <cp:lastPrinted>2019-05-06T03:37:00Z</cp:lastPrinted>
  <dcterms:created xsi:type="dcterms:W3CDTF">2019-04-26T00:41:00Z</dcterms:created>
  <dcterms:modified xsi:type="dcterms:W3CDTF">2020-09-19T11:58:00Z</dcterms:modified>
</cp:coreProperties>
</file>